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Обращения, направленные в форме электронного документа через официальный сайт, поступают на рассмотрение в ГУ ТО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Тулаавтодор</w:t>
      </w: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рассматриваются работниками ГУ ТО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Тулаавтодор</w:t>
      </w: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уполномоченными на то лицами.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отправкой обращения в форме электронного документа необходимо его написать.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обязательном порядке указав в электронной анкете: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наименование государственного органа, в который Вы направляете обращение в форме электронного документа, либо фамилию, имя, отчество соответствующего лица, либо должность соответствующего лица, кому Вы направляете обращение в форме электронного документа;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свою фамилию, имя, отчество (последнее – при наличии);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адрес электронной почты, по которому должны быть направлены ответ, уведомление о переадресации обращения;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изложив в поле ввода текста обращения в форме электронного документа суть предложения, заявления, жалобы.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Ваше обращение в форме электронного документа либо уведомление о его переадресации направляется в форме электронного документа по адресу электронной почты (e-</w:t>
      </w:r>
      <w:proofErr w:type="spellStart"/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указанному Вами в обращении в форме электронного документа.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 ст. 7 Федерального закона от 2 мая 2006 года № 59-ФЗ «О порядке рассмотрения обращений граждан Российской Федерации», а также запроса в соответствии со ст. 18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 2 мая 2006 года № 59-ФЗ «О порядке рассмотрения обращений граждан Российской Федерации».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Обращаем Ваше внимание на порядок рассмотрения отдельных обращений, предусмотренный ст. 11 Федерального закона от 2 мая 2006 года № 59-ФЗ «О порядке рассмотрения обращений граждан Российской Федерации».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направлении Вами обращений, касающихся обжалования судебных решений, необходимо иметь в виду следующее.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Конституции Российской Федерации,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084245" w:rsidRP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4CF9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отправки обращений в письменной форме ГУ ТО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Тулаавтодор</w:t>
      </w:r>
      <w:r w:rsidRPr="0008424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обычной почтой: 300041, г. Тула, Хлебная площадь, д.7</w:t>
      </w:r>
    </w:p>
    <w:p w:rsidR="00084245" w:rsidRDefault="00084245" w:rsidP="0008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245" w:rsidRDefault="00084245" w:rsidP="0008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приемы граждан проводятся директором ГУ ТО «Тулаавтодор» Мельниковым Михаилом Михайловичем по адресу: </w:t>
      </w:r>
      <w:r>
        <w:rPr>
          <w:rFonts w:ascii="Times New Roman" w:hAnsi="Times New Roman" w:cs="Times New Roman"/>
          <w:sz w:val="24"/>
          <w:szCs w:val="24"/>
        </w:rPr>
        <w:t>300041, г. Тула, Хлебная площадь, д.7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245" w:rsidRDefault="00084245" w:rsidP="00084245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Телефон для записи на личный прием: 8 (4872) 70-71-71.</w:t>
      </w:r>
    </w:p>
    <w:sectPr w:rsidR="0008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1B"/>
    <w:rsid w:val="00084245"/>
    <w:rsid w:val="00387C1B"/>
    <w:rsid w:val="0093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673E"/>
  <w15:chartTrackingRefBased/>
  <w15:docId w15:val="{66B26875-7549-49E4-AEFC-A2AD7DDD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Петришак</dc:creator>
  <cp:keywords/>
  <dc:description/>
  <cp:lastModifiedBy>Юлия Петришак</cp:lastModifiedBy>
  <cp:revision>2</cp:revision>
  <dcterms:created xsi:type="dcterms:W3CDTF">2024-09-06T12:03:00Z</dcterms:created>
  <dcterms:modified xsi:type="dcterms:W3CDTF">2024-09-06T12:09:00Z</dcterms:modified>
</cp:coreProperties>
</file>